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9CAD" w14:textId="6F852E9F" w:rsidR="00341BBE" w:rsidRDefault="008D18B7" w:rsidP="008A1879">
      <w:pPr>
        <w:jc w:val="both"/>
      </w:pPr>
      <w:r w:rsidRPr="00CB00D4">
        <w:rPr>
          <w:noProof/>
          <w:sz w:val="16"/>
          <w:szCs w:val="16"/>
        </w:rPr>
        <w:drawing>
          <wp:inline distT="0" distB="0" distL="0" distR="0" wp14:anchorId="0578A00F" wp14:editId="3C489779">
            <wp:extent cx="1691005" cy="418433"/>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727" cy="503238"/>
                    </a:xfrm>
                    <a:prstGeom prst="rect">
                      <a:avLst/>
                    </a:prstGeom>
                    <a:noFill/>
                  </pic:spPr>
                </pic:pic>
              </a:graphicData>
            </a:graphic>
          </wp:inline>
        </w:drawing>
      </w:r>
    </w:p>
    <w:p w14:paraId="241E6B00" w14:textId="12EF322A" w:rsidR="00283D18" w:rsidRDefault="00886D05" w:rsidP="00867D65">
      <w:pPr>
        <w:jc w:val="both"/>
        <w:rPr>
          <w:lang w:val="en-US"/>
        </w:rPr>
      </w:pPr>
      <w:r w:rsidRPr="00886D05">
        <w:rPr>
          <w:lang w:val="en-US"/>
        </w:rPr>
        <w:t>Dutch Authority for the Financial Markets</w:t>
      </w:r>
    </w:p>
    <w:p w14:paraId="5998D9E9" w14:textId="15C5D9E5" w:rsidR="00283D18" w:rsidRDefault="00A76F4C" w:rsidP="008D04D0">
      <w:pPr>
        <w:spacing w:after="120" w:line="264" w:lineRule="auto"/>
        <w:jc w:val="both"/>
        <w:rPr>
          <w:rFonts w:ascii="Arial" w:eastAsia="MS PGothic" w:hAnsi="Arial" w:cs="Times New Roman"/>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p>
    <w:p w14:paraId="6244DC37" w14:textId="6D287CF1" w:rsidR="00A76F4C" w:rsidRPr="00917274" w:rsidRDefault="00A76F4C" w:rsidP="008D04D0">
      <w:pPr>
        <w:spacing w:after="120" w:line="264" w:lineRule="auto"/>
        <w:jc w:val="both"/>
        <w:rPr>
          <w:rFonts w:ascii="Arial" w:eastAsia="MS PGothic" w:hAnsi="Arial" w:cs="Times New Roman"/>
          <w:sz w:val="28"/>
          <w:szCs w:val="28"/>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sidRPr="00917274">
        <w:rPr>
          <w:sz w:val="28"/>
          <w:szCs w:val="28"/>
          <w:lang w:val="en-US"/>
        </w:rPr>
        <w:t>Notification of intention to market units of UCITS</w:t>
      </w:r>
    </w:p>
    <w:p w14:paraId="3585C36B" w14:textId="77777777" w:rsidR="00A76F4C" w:rsidRPr="008D04D0" w:rsidRDefault="00A76F4C" w:rsidP="008D04D0">
      <w:pPr>
        <w:spacing w:after="120" w:line="264" w:lineRule="auto"/>
        <w:jc w:val="both"/>
        <w:rPr>
          <w:rFonts w:ascii="Arial" w:eastAsia="MS PGothic" w:hAnsi="Arial" w:cs="Times New Roman"/>
          <w:lang w:val="en-US"/>
        </w:rPr>
      </w:pPr>
    </w:p>
    <w:p w14:paraId="57EC937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 xml:space="preserve">NOTIFICATION LETTER </w:t>
      </w:r>
    </w:p>
    <w:p w14:paraId="29E30611"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56C83F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(Article 1 of Commission Regulation (EU) No 584/2010 of 1 July 2010 implementing Directive</w:t>
      </w:r>
    </w:p>
    <w:p w14:paraId="2F100A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157B336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3270344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92B9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NOTIFICATION OF INTENTION TO MARKET UNITS OF UCITS</w:t>
      </w:r>
    </w:p>
    <w:p w14:paraId="38CFFEB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E6C1B96" w14:textId="60B563F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______________________________________ (the host Member State)</w:t>
      </w:r>
    </w:p>
    <w:p w14:paraId="346B00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07F322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 xml:space="preserve">Are you notifying amendments to information already provided in an initial notification? Yes </w:t>
      </w:r>
      <w:sdt>
        <w:sdtPr>
          <w:rPr>
            <w:rFonts w:ascii="Arial" w:eastAsia="MS PGothic" w:hAnsi="Arial" w:cs="Times New Roman"/>
            <w:sz w:val="20"/>
            <w:szCs w:val="20"/>
            <w:lang w:val="en-GB"/>
          </w:rPr>
          <w:id w:val="2030826242"/>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r w:rsidRPr="00283D18">
        <w:rPr>
          <w:rFonts w:ascii="Arial" w:eastAsia="MS PGothic" w:hAnsi="Arial" w:cs="Times New Roman"/>
          <w:sz w:val="20"/>
          <w:szCs w:val="20"/>
          <w:lang w:val="en-GB"/>
        </w:rPr>
        <w:t xml:space="preserve">   No </w:t>
      </w:r>
      <w:sdt>
        <w:sdtPr>
          <w:rPr>
            <w:rFonts w:ascii="Arial" w:eastAsia="MS PGothic" w:hAnsi="Arial" w:cs="Times New Roman"/>
            <w:sz w:val="20"/>
            <w:szCs w:val="20"/>
            <w:lang w:val="en-GB"/>
          </w:rPr>
          <w:id w:val="-2145496643"/>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p>
    <w:p w14:paraId="15740C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201F652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A</w:t>
      </w:r>
    </w:p>
    <w:p w14:paraId="6F78CA08"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7EB839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w:t>
      </w:r>
    </w:p>
    <w:p w14:paraId="7123832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6C614F" w14:textId="5B7F4D0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UCITS: </w:t>
      </w:r>
    </w:p>
    <w:p w14:paraId="2ADE1F98" w14:textId="3DBA19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UCITS home Member State:</w:t>
      </w:r>
    </w:p>
    <w:p w14:paraId="266EC27E" w14:textId="77777777"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p>
    <w:p w14:paraId="02281F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83C60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Legal form of the UCITS (please tick appropriate one box):</w:t>
      </w:r>
    </w:p>
    <w:p w14:paraId="1F540D0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032F7D1B" w14:textId="77777777" w:rsidTr="00EE4711">
        <w:tc>
          <w:tcPr>
            <w:tcW w:w="324" w:type="dxa"/>
          </w:tcPr>
          <w:p w14:paraId="7685B9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101F435" w14:textId="77777777" w:rsidTr="00EE4711">
        <w:tc>
          <w:tcPr>
            <w:tcW w:w="324" w:type="dxa"/>
          </w:tcPr>
          <w:p w14:paraId="4FDF350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114CC7CC" w14:textId="77777777" w:rsidTr="00EE4711">
        <w:tc>
          <w:tcPr>
            <w:tcW w:w="324" w:type="dxa"/>
            <w:tcBorders>
              <w:top w:val="single" w:sz="4" w:space="0" w:color="auto"/>
              <w:left w:val="single" w:sz="4" w:space="0" w:color="auto"/>
              <w:bottom w:val="single" w:sz="4" w:space="0" w:color="auto"/>
              <w:right w:val="single" w:sz="4" w:space="0" w:color="auto"/>
            </w:tcBorders>
          </w:tcPr>
          <w:p w14:paraId="03027B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999927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common fund</w:t>
      </w:r>
    </w:p>
    <w:p w14:paraId="23948F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 trust</w:t>
      </w:r>
    </w:p>
    <w:p w14:paraId="1562A0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investment company</w:t>
      </w:r>
    </w:p>
    <w:p w14:paraId="03A910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7D8E9A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787C6D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Does the UCITS have compartments? Yes/No</w:t>
      </w:r>
    </w:p>
    <w:p w14:paraId="1EE307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283D18" w:rsidRPr="007A1436" w14:paraId="4A71DD64" w14:textId="77777777" w:rsidTr="00EE4711">
        <w:tc>
          <w:tcPr>
            <w:tcW w:w="1696" w:type="dxa"/>
            <w:shd w:val="clear" w:color="auto" w:fill="auto"/>
          </w:tcPr>
          <w:p w14:paraId="0691A63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Name of the UCITS</w:t>
            </w:r>
          </w:p>
          <w:p w14:paraId="1CA2131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and/or compartment(s)</w:t>
            </w:r>
          </w:p>
          <w:p w14:paraId="10C389B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to be marketed in the</w:t>
            </w:r>
          </w:p>
          <w:p w14:paraId="3887E177"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host Member State</w:t>
            </w:r>
          </w:p>
        </w:tc>
        <w:tc>
          <w:tcPr>
            <w:tcW w:w="1560" w:type="dxa"/>
          </w:tcPr>
          <w:p w14:paraId="4FE168D9"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LEI of the UCITS or of the compartment </w:t>
            </w:r>
            <w:r w:rsidRPr="00283D18">
              <w:rPr>
                <w:rFonts w:ascii="Arial" w:eastAsia="MS PGothic" w:hAnsi="Arial" w:cs="Times New Roman"/>
                <w:sz w:val="16"/>
                <w:szCs w:val="16"/>
                <w:lang w:val="en-GB"/>
              </w:rPr>
              <w:t>(2)</w:t>
            </w:r>
          </w:p>
        </w:tc>
        <w:tc>
          <w:tcPr>
            <w:tcW w:w="1559" w:type="dxa"/>
            <w:shd w:val="clear" w:color="auto" w:fill="auto"/>
          </w:tcPr>
          <w:p w14:paraId="158025C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share class(es) to be marketed in the host Member State </w:t>
            </w:r>
            <w:r w:rsidRPr="00283D18">
              <w:rPr>
                <w:rFonts w:ascii="Arial" w:eastAsia="MS PGothic" w:hAnsi="Arial" w:cs="Times New Roman"/>
                <w:sz w:val="16"/>
                <w:szCs w:val="16"/>
                <w:lang w:val="en-GB"/>
              </w:rPr>
              <w:t>(1)</w:t>
            </w:r>
          </w:p>
          <w:p w14:paraId="7035E7B5"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417" w:type="dxa"/>
          </w:tcPr>
          <w:p w14:paraId="5F06EF3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ISIN</w:t>
            </w:r>
            <w:r w:rsidRPr="00283D18">
              <w:rPr>
                <w:rFonts w:ascii="Arial" w:eastAsia="MS PGothic" w:hAnsi="Arial" w:cs="Times New Roman"/>
                <w:sz w:val="20"/>
                <w:szCs w:val="16"/>
                <w:lang w:val="en-GB"/>
              </w:rPr>
              <w:t xml:space="preserve"> o</w:t>
            </w:r>
            <w:r w:rsidRPr="00283D18">
              <w:rPr>
                <w:rFonts w:ascii="Arial" w:eastAsia="MS PGothic" w:hAnsi="Arial" w:cs="Times New Roman"/>
                <w:sz w:val="20"/>
                <w:szCs w:val="20"/>
                <w:lang w:val="en-GB"/>
              </w:rPr>
              <w:t>f share class(es) to be marketed in the host Member State (1)</w:t>
            </w:r>
          </w:p>
        </w:tc>
        <w:tc>
          <w:tcPr>
            <w:tcW w:w="1132" w:type="dxa"/>
            <w:shd w:val="clear" w:color="auto" w:fill="auto"/>
          </w:tcPr>
          <w:p w14:paraId="28149A9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Duration</w:t>
            </w:r>
            <w:r w:rsidRPr="00283D18">
              <w:rPr>
                <w:rFonts w:ascii="Arial" w:eastAsia="MS PGothic" w:hAnsi="Arial" w:cs="Times New Roman"/>
                <w:sz w:val="16"/>
                <w:szCs w:val="16"/>
                <w:lang w:val="en-GB"/>
              </w:rPr>
              <w:t xml:space="preserve"> (2)</w:t>
            </w:r>
          </w:p>
          <w:p w14:paraId="397BDC9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694" w:type="dxa"/>
          </w:tcPr>
          <w:p w14:paraId="5FC9594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National identification code of the UCITS or of the compartment(s)</w:t>
            </w:r>
          </w:p>
        </w:tc>
      </w:tr>
      <w:tr w:rsidR="00283D18" w:rsidRPr="007A1436" w14:paraId="7F3DE994" w14:textId="77777777" w:rsidTr="00EE4711">
        <w:tc>
          <w:tcPr>
            <w:tcW w:w="1696" w:type="dxa"/>
            <w:shd w:val="clear" w:color="auto" w:fill="auto"/>
          </w:tcPr>
          <w:p w14:paraId="0D4729C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7E1BB3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7D281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AF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509641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450EA6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BF9453F" w14:textId="77777777" w:rsidTr="00EE4711">
        <w:tc>
          <w:tcPr>
            <w:tcW w:w="1696" w:type="dxa"/>
            <w:shd w:val="clear" w:color="auto" w:fill="auto"/>
          </w:tcPr>
          <w:p w14:paraId="0536C3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20F260B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D7620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07BE5A2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2C95A69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0425DF6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C506C4A" w14:textId="77777777" w:rsidTr="00EE4711">
        <w:tc>
          <w:tcPr>
            <w:tcW w:w="1696" w:type="dxa"/>
            <w:shd w:val="clear" w:color="auto" w:fill="auto"/>
          </w:tcPr>
          <w:p w14:paraId="64E24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753A95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3F955A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FC4B5C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187D803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21AC5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6D326BB" w14:textId="77777777" w:rsidTr="00EE4711">
        <w:tc>
          <w:tcPr>
            <w:tcW w:w="1696" w:type="dxa"/>
            <w:shd w:val="clear" w:color="auto" w:fill="auto"/>
          </w:tcPr>
          <w:p w14:paraId="64574C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40FF0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72974F0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C0B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F760D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324A48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AB91424" w14:textId="77777777" w:rsidTr="00EE4711">
        <w:tc>
          <w:tcPr>
            <w:tcW w:w="1696" w:type="dxa"/>
            <w:shd w:val="clear" w:color="auto" w:fill="auto"/>
          </w:tcPr>
          <w:p w14:paraId="4D81C6E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6B74B4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40CFBCB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7C8744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6C57AB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A6CCB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5516C6C1" w14:textId="77777777" w:rsidTr="00EE4711">
        <w:tc>
          <w:tcPr>
            <w:tcW w:w="1696" w:type="dxa"/>
            <w:shd w:val="clear" w:color="auto" w:fill="auto"/>
          </w:tcPr>
          <w:p w14:paraId="6946859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180BE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5314BA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D41A9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3B1006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0E325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59475F3" w14:textId="77777777" w:rsidTr="00EE4711">
        <w:tc>
          <w:tcPr>
            <w:tcW w:w="1696" w:type="dxa"/>
            <w:shd w:val="clear" w:color="auto" w:fill="auto"/>
          </w:tcPr>
          <w:p w14:paraId="65D3C0F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79F92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FCFF46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7E0E2A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63C7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3DA37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2FD01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lastRenderedPageBreak/>
        <w:t>(1) If the UCITS intends to market only certain share classes, it should list only those classes</w:t>
      </w:r>
    </w:p>
    <w:p w14:paraId="7F370D8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(2) If applicable</w:t>
      </w:r>
    </w:p>
    <w:p w14:paraId="7E0F34F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287076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7D8E16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 management company or self-managed UCITS</w:t>
      </w:r>
    </w:p>
    <w:p w14:paraId="4F0E31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E98A82F" w14:textId="168B573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management company/self-managed investment company: </w:t>
      </w:r>
    </w:p>
    <w:p w14:paraId="71790DCE" w14:textId="7A9C7F5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 LEI (if available):</w:t>
      </w:r>
    </w:p>
    <w:p w14:paraId="4C13860E" w14:textId="60CD06B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National identification code of the management company (if available): </w:t>
      </w:r>
    </w:p>
    <w:p w14:paraId="240AA86B" w14:textId="4E9AA27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company’s home Member State</w:t>
      </w:r>
      <w:r w:rsidR="00DE6E71">
        <w:rPr>
          <w:rFonts w:ascii="Arial" w:eastAsia="MS PGothic" w:hAnsi="Arial" w:cs="Times New Roman"/>
          <w:sz w:val="20"/>
          <w:szCs w:val="20"/>
          <w:lang w:val="en-GB"/>
        </w:rPr>
        <w:t>:</w:t>
      </w:r>
    </w:p>
    <w:p w14:paraId="47EBE8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0503D06" w14:textId="29C95D2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and registered office/domicile if different from address</w:t>
      </w:r>
      <w:r w:rsidR="00674DF8">
        <w:rPr>
          <w:rFonts w:ascii="Arial" w:eastAsia="MS PGothic" w:hAnsi="Arial" w:cs="Times New Roman"/>
          <w:sz w:val="20"/>
          <w:szCs w:val="20"/>
          <w:lang w:val="en-GB"/>
        </w:rPr>
        <w:t>:</w:t>
      </w:r>
    </w:p>
    <w:p w14:paraId="5F691F0F" w14:textId="6F5624C2"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D0B8E" w14:textId="77777777" w:rsidR="00DE6E71" w:rsidRPr="00283D18"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5ED95ED6" w14:textId="7A201B5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management company’s website: </w:t>
      </w:r>
    </w:p>
    <w:p w14:paraId="541810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4B984F1" w14:textId="77777777" w:rsidR="00DE6E71"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3A30B542" w14:textId="134121C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Details of contact person at the management company</w:t>
      </w:r>
    </w:p>
    <w:p w14:paraId="79A67FF0" w14:textId="3CC702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b/>
        <w:t xml:space="preserve">Name/Position: </w:t>
      </w:r>
    </w:p>
    <w:p w14:paraId="038707A9" w14:textId="730A8C8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Telephone</w:t>
      </w:r>
      <w:r w:rsidR="005B4BA0">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number: </w:t>
      </w:r>
    </w:p>
    <w:p w14:paraId="6E3DA067" w14:textId="20EC853B"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D3F9098" w14:textId="77777777"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p>
    <w:p w14:paraId="1A9AF6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F914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F8C545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the contact point (if a third party is appointed): </w:t>
      </w:r>
    </w:p>
    <w:p w14:paraId="458C784E" w14:textId="2CBFE1D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w:t>
      </w:r>
    </w:p>
    <w:p w14:paraId="38F014FD" w14:textId="58476119"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Legal form: </w:t>
      </w:r>
    </w:p>
    <w:p w14:paraId="6D6200C7" w14:textId="77777777"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p>
    <w:p w14:paraId="63C4CE73" w14:textId="1A11BF3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Registered office: </w:t>
      </w:r>
    </w:p>
    <w:p w14:paraId="1030EADF" w14:textId="35E12122"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person to be contacted/Position: </w:t>
      </w:r>
    </w:p>
    <w:p w14:paraId="3FAF1F5D" w14:textId="4825C2C8"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for correspondence (if different):</w:t>
      </w:r>
    </w:p>
    <w:p w14:paraId="3C530F06" w14:textId="1746A67F"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597423A8" w14:textId="0C6E03C6"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5788D3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1381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250E92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Contact point for the transmission of the invoice or for the communication of any applicable regulatory fee or charges (if different)</w:t>
      </w:r>
      <w:r w:rsidRPr="00283D18">
        <w:rPr>
          <w:rFonts w:ascii="Arial" w:eastAsia="MS PGothic" w:hAnsi="Arial" w:cs="Times New Roman"/>
          <w:sz w:val="16"/>
          <w:szCs w:val="20"/>
          <w:vertAlign w:val="superscript"/>
          <w:lang w:val="en-GB"/>
        </w:rPr>
        <w:footnoteReference w:id="1"/>
      </w:r>
      <w:r w:rsidRPr="00283D18">
        <w:rPr>
          <w:rFonts w:ascii="Arial" w:eastAsia="MS PGothic" w:hAnsi="Arial" w:cs="Times New Roman"/>
          <w:sz w:val="20"/>
          <w:szCs w:val="20"/>
          <w:lang w:val="en-GB"/>
        </w:rPr>
        <w:t>:</w:t>
      </w:r>
    </w:p>
    <w:p w14:paraId="750C8222" w14:textId="5632B69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Name/Position:</w:t>
      </w:r>
    </w:p>
    <w:p w14:paraId="7BE948D0" w14:textId="54AC3E14"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Address for correspondence: </w:t>
      </w:r>
    </w:p>
    <w:p w14:paraId="3F9B4B13" w14:textId="30E8E209"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439BE6F4" w14:textId="71343188"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EF7EA5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E510CD" w14:textId="7A5D2C6F"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Duration of the company, if applicable: </w:t>
      </w:r>
    </w:p>
    <w:p w14:paraId="49C24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8B3BC9"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3D2EF7AE" w14:textId="0459BBE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Scope of activities of the management company in the UCITS host Member State:</w:t>
      </w:r>
    </w:p>
    <w:p w14:paraId="19835F11" w14:textId="3ADB1615"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EAEE30" w14:textId="2CC050A6" w:rsidR="006B497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68E2C666"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48DE234D"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5FE2DA07" w14:textId="03FE2BAC"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Additional information about the UCITS management company or self-managed UCITS (if necessary): </w:t>
      </w:r>
    </w:p>
    <w:p w14:paraId="7D2CEABE" w14:textId="5A20DEFE"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11855A2"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57CD7A82"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AE75373"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5AC21EC"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F6D0F2D" w14:textId="77777777" w:rsidR="00747643" w:rsidRDefault="00747643"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3F366E1D" w14:textId="6609C23A"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lastRenderedPageBreak/>
        <w:t>Facilities to investors</w:t>
      </w:r>
    </w:p>
    <w:p w14:paraId="262B286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0B8BC8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accordance with Article 93(1) of Directive 2009/65/EC, please fill-in the following table to provide information on the facilities to perform the tasks referred to in Article 92(1) of this Directive:</w:t>
      </w:r>
    </w:p>
    <w:p w14:paraId="2A26204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1"/>
        <w:tblW w:w="0" w:type="auto"/>
        <w:tblLook w:val="04A0" w:firstRow="1" w:lastRow="0" w:firstColumn="1" w:lastColumn="0" w:noHBand="0" w:noVBand="1"/>
      </w:tblPr>
      <w:tblGrid>
        <w:gridCol w:w="3004"/>
        <w:gridCol w:w="3004"/>
        <w:gridCol w:w="3008"/>
      </w:tblGrid>
      <w:tr w:rsidR="00283D18" w:rsidRPr="007A1436" w14:paraId="5CF01D48" w14:textId="77777777" w:rsidTr="00EE4711">
        <w:tc>
          <w:tcPr>
            <w:tcW w:w="3020" w:type="dxa"/>
          </w:tcPr>
          <w:p w14:paraId="13B0057A"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 xml:space="preserve">Tasks </w:t>
            </w:r>
          </w:p>
        </w:tc>
        <w:tc>
          <w:tcPr>
            <w:tcW w:w="3020" w:type="dxa"/>
          </w:tcPr>
          <w:p w14:paraId="62CEE512"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Information on the facilities performing the tasks</w:t>
            </w:r>
          </w:p>
          <w:p w14:paraId="3636D5E1"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p>
        </w:tc>
        <w:tc>
          <w:tcPr>
            <w:tcW w:w="3020" w:type="dxa"/>
          </w:tcPr>
          <w:p w14:paraId="70B7F99E"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Name/legal form/registered office/ address, e-mail and telephone number for correspondence of the person responsible to provide the facilities</w:t>
            </w:r>
          </w:p>
        </w:tc>
      </w:tr>
      <w:tr w:rsidR="00283D18" w:rsidRPr="007A1436" w14:paraId="57F0E03A" w14:textId="77777777" w:rsidTr="00EE4711">
        <w:tc>
          <w:tcPr>
            <w:tcW w:w="3020" w:type="dxa"/>
          </w:tcPr>
          <w:p w14:paraId="02A028CE"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Process subscriptions, repurchase and redemption orders and make other payments to </w:t>
            </w:r>
            <w:proofErr w:type="gramStart"/>
            <w:r w:rsidRPr="00283D18">
              <w:rPr>
                <w:rFonts w:ascii="Arial" w:hAnsi="Arial" w:cs="Times New Roman"/>
                <w:sz w:val="18"/>
                <w:szCs w:val="18"/>
                <w:lang w:val="en-GB"/>
              </w:rPr>
              <w:t>unit-holders</w:t>
            </w:r>
            <w:proofErr w:type="gramEnd"/>
            <w:r w:rsidRPr="00283D18">
              <w:rPr>
                <w:rFonts w:ascii="Arial" w:hAnsi="Arial" w:cs="Times New Roman"/>
                <w:sz w:val="18"/>
                <w:szCs w:val="18"/>
                <w:lang w:val="en-GB"/>
              </w:rPr>
              <w:t xml:space="preserve"> relating to the units of the UCITS</w:t>
            </w:r>
          </w:p>
        </w:tc>
        <w:tc>
          <w:tcPr>
            <w:tcW w:w="3020" w:type="dxa"/>
          </w:tcPr>
          <w:p w14:paraId="554A0B8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14A9FA3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CEB01E9" w14:textId="77777777" w:rsidTr="00EE4711">
        <w:tc>
          <w:tcPr>
            <w:tcW w:w="3020" w:type="dxa"/>
          </w:tcPr>
          <w:p w14:paraId="4ED6FF84"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Provide investors with information on how orders can be made and how </w:t>
            </w:r>
            <w:proofErr w:type="gramStart"/>
            <w:r w:rsidRPr="00283D18">
              <w:rPr>
                <w:rFonts w:ascii="Arial" w:hAnsi="Arial" w:cs="Times New Roman"/>
                <w:sz w:val="18"/>
                <w:szCs w:val="18"/>
                <w:lang w:val="en-GB"/>
              </w:rPr>
              <w:t>repurchase</w:t>
            </w:r>
            <w:proofErr w:type="gramEnd"/>
            <w:r w:rsidRPr="00283D18">
              <w:rPr>
                <w:rFonts w:ascii="Arial" w:hAnsi="Arial" w:cs="Times New Roman"/>
                <w:sz w:val="18"/>
                <w:szCs w:val="18"/>
                <w:lang w:val="en-GB"/>
              </w:rPr>
              <w:t xml:space="preserve"> and redemption proceeds are paid</w:t>
            </w:r>
          </w:p>
        </w:tc>
        <w:tc>
          <w:tcPr>
            <w:tcW w:w="3020" w:type="dxa"/>
          </w:tcPr>
          <w:p w14:paraId="29153AC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2E7BC2C0"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0B661B60" w14:textId="77777777" w:rsidTr="00EE4711">
        <w:tc>
          <w:tcPr>
            <w:tcW w:w="3020" w:type="dxa"/>
          </w:tcPr>
          <w:p w14:paraId="3EB53065"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Facilitate the handling of information and access to procedures and arrangements referred to in Article 15 of Directive 2009/65/EC relating to investors’ exercise of their rights</w:t>
            </w:r>
          </w:p>
        </w:tc>
        <w:tc>
          <w:tcPr>
            <w:tcW w:w="3020" w:type="dxa"/>
          </w:tcPr>
          <w:p w14:paraId="480E69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6C04B379"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A9CEC8D" w14:textId="77777777" w:rsidTr="00EE4711">
        <w:tc>
          <w:tcPr>
            <w:tcW w:w="3020" w:type="dxa"/>
          </w:tcPr>
          <w:p w14:paraId="6734F36F"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Make the information and documents required pursuant to Chapter IX off Directive 2009/65/EC available to investors</w:t>
            </w:r>
          </w:p>
        </w:tc>
        <w:tc>
          <w:tcPr>
            <w:tcW w:w="3020" w:type="dxa"/>
          </w:tcPr>
          <w:p w14:paraId="756BE70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478BD5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613198B3" w14:textId="77777777" w:rsidTr="00EE4711">
        <w:tc>
          <w:tcPr>
            <w:tcW w:w="3020" w:type="dxa"/>
          </w:tcPr>
          <w:p w14:paraId="512BCC6A"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Provide investors with information relevant to the tasks that the facilities perform in a durable medium</w:t>
            </w:r>
          </w:p>
        </w:tc>
        <w:tc>
          <w:tcPr>
            <w:tcW w:w="3020" w:type="dxa"/>
          </w:tcPr>
          <w:p w14:paraId="184DEDA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00A1FB4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bl>
    <w:p w14:paraId="46BBF6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FCB6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0F6A10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b/>
          <w:bCs/>
          <w:sz w:val="20"/>
          <w:szCs w:val="20"/>
          <w:lang w:val="en-GB"/>
        </w:rPr>
        <w:t>Attachments</w:t>
      </w:r>
    </w:p>
    <w:p w14:paraId="108CEE1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99628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(1) The latest version of the fund rules or instruments of incorporation,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60AB9DF0" w14:textId="34B92BF5"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2D6DFFC" w14:textId="7DB47B19"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85B95F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6C9539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D012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(2) The latest version of the prospectus,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w:t>
      </w:r>
    </w:p>
    <w:p w14:paraId="507109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w:t>
      </w:r>
    </w:p>
    <w:p w14:paraId="1B7E6DF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C4E8A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C2DF40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19F7187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7367D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163D40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(3) The latest version of the key investor information,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94(1)(b) of Directive 2009/65/EC.</w:t>
      </w:r>
    </w:p>
    <w:p w14:paraId="4DC94B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E5AF5D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295C7F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24410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14E00A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lastRenderedPageBreak/>
        <w:t xml:space="preserve">(4) The latest published annual report and any subsequent half-yearly report,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71F90F5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CF0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2D599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7BE71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5CF4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042E3D2A" w14:textId="77777777" w:rsidR="00283D18" w:rsidRPr="00283D18" w:rsidRDefault="00283D18" w:rsidP="00283D18">
      <w:pPr>
        <w:keepNext/>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Note:</w:t>
      </w:r>
    </w:p>
    <w:p w14:paraId="7CED25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30CF6C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07BCA5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Indicate where the latest electronic copies of the attachments can be obtained in future:</w:t>
      </w:r>
    </w:p>
    <w:p w14:paraId="480DBD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17D027D" w14:textId="77777777" w:rsidR="00283D18" w:rsidRPr="00283D18" w:rsidRDefault="00283D18" w:rsidP="00283D18">
      <w:pPr>
        <w:spacing w:after="0" w:line="240" w:lineRule="auto"/>
        <w:jc w:val="both"/>
        <w:rPr>
          <w:rFonts w:ascii="Arial" w:eastAsia="MS PGothic" w:hAnsi="Arial" w:cs="Times New Roman"/>
          <w:szCs w:val="20"/>
          <w:lang w:val="en-GB"/>
        </w:rPr>
      </w:pPr>
    </w:p>
    <w:p w14:paraId="03D52598" w14:textId="77777777" w:rsidR="00283D18" w:rsidRPr="00283D18" w:rsidRDefault="00283D18" w:rsidP="00283D18">
      <w:pPr>
        <w:spacing w:after="0" w:line="240" w:lineRule="auto"/>
        <w:jc w:val="both"/>
        <w:rPr>
          <w:rFonts w:ascii="Arial" w:eastAsia="MS PGothic" w:hAnsi="Arial" w:cs="Times New Roman"/>
          <w:szCs w:val="20"/>
          <w:lang w:val="en-GB"/>
        </w:rPr>
      </w:pPr>
    </w:p>
    <w:p w14:paraId="230FE3D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3A40AE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B</w:t>
      </w:r>
    </w:p>
    <w:p w14:paraId="37439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0900C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following information is provided in conformity with the national laws and regulations of the UCITS host Member State in relation to the marketing of units of UCITS in that Member State.</w:t>
      </w:r>
    </w:p>
    <w:p w14:paraId="6F70034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3A6F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8" w:history="1">
        <w:r w:rsidRPr="00283D18">
          <w:rPr>
            <w:rFonts w:ascii="Arial" w:eastAsia="MS PGothic" w:hAnsi="Arial" w:cs="Times New Roman"/>
            <w:color w:val="0563C1"/>
            <w:sz w:val="20"/>
            <w:szCs w:val="20"/>
            <w:u w:val="single"/>
            <w:lang w:val="en-GB"/>
          </w:rPr>
          <w:t>www.esma.europa.eu</w:t>
        </w:r>
      </w:hyperlink>
    </w:p>
    <w:p w14:paraId="57D8DC7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58F63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1. Arrangements made for marketing of units of UCITS</w:t>
      </w:r>
    </w:p>
    <w:p w14:paraId="58FA58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218C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Units of the UCITS/UCITS compartments will be marketed by:</w:t>
      </w:r>
    </w:p>
    <w:p w14:paraId="7D26429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5B716CD6" w14:textId="77777777" w:rsidTr="00EE4711">
        <w:tc>
          <w:tcPr>
            <w:tcW w:w="324" w:type="dxa"/>
          </w:tcPr>
          <w:p w14:paraId="3FD4A2A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2A76AB9" w14:textId="77777777" w:rsidTr="00EE4711">
        <w:tc>
          <w:tcPr>
            <w:tcW w:w="324" w:type="dxa"/>
          </w:tcPr>
          <w:p w14:paraId="29692B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02F9230B" w14:textId="77777777" w:rsidTr="00EE4711">
        <w:tc>
          <w:tcPr>
            <w:tcW w:w="324" w:type="dxa"/>
            <w:tcBorders>
              <w:top w:val="single" w:sz="4" w:space="0" w:color="auto"/>
              <w:left w:val="single" w:sz="4" w:space="0" w:color="auto"/>
              <w:bottom w:val="single" w:sz="4" w:space="0" w:color="auto"/>
              <w:right w:val="single" w:sz="4" w:space="0" w:color="auto"/>
            </w:tcBorders>
          </w:tcPr>
          <w:p w14:paraId="2BB612B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73D34E8C" w14:textId="77777777" w:rsidTr="00EE4711">
        <w:tc>
          <w:tcPr>
            <w:tcW w:w="324" w:type="dxa"/>
          </w:tcPr>
          <w:p w14:paraId="2AC21CB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259A9F63" w14:textId="77777777" w:rsidTr="00EE4711">
        <w:tc>
          <w:tcPr>
            <w:tcW w:w="324" w:type="dxa"/>
          </w:tcPr>
          <w:p w14:paraId="0C7954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bl>
    <w:p w14:paraId="37E16DE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management company that manages the UCITS</w:t>
      </w:r>
    </w:p>
    <w:p w14:paraId="5E4342E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any other management company authorised under Directive 2009/65/EC</w:t>
      </w:r>
    </w:p>
    <w:p w14:paraId="556AE3B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credit institutions</w:t>
      </w:r>
    </w:p>
    <w:p w14:paraId="00AF0C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authorised investment firms or advisers</w:t>
      </w:r>
    </w:p>
    <w:p w14:paraId="567D3BE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other bodies</w:t>
      </w:r>
    </w:p>
    <w:p w14:paraId="1D6F88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ADFDFC9" w14:textId="58C24B7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(1) ________________________________________</w:t>
      </w:r>
    </w:p>
    <w:p w14:paraId="59990E8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5FCEB8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(2) ________________________________________</w:t>
      </w:r>
    </w:p>
    <w:p w14:paraId="1884B7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67C09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(3) ________________________________________</w:t>
      </w:r>
    </w:p>
    <w:p w14:paraId="4F80EC3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FF1C36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8E147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74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19A4D7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 Other information required by the competent authorities of the host Member State in accordance with Article 5(1) of Regulation (EU) 2019/1156</w:t>
      </w:r>
    </w:p>
    <w:p w14:paraId="5799D17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305FE9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Include (if required by the UCITS host Member State):</w:t>
      </w:r>
    </w:p>
    <w:p w14:paraId="5805262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730D5296" w14:textId="77777777" w:rsidTr="00EE4711">
        <w:tc>
          <w:tcPr>
            <w:tcW w:w="324" w:type="dxa"/>
          </w:tcPr>
          <w:p w14:paraId="58954F3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6126419F" w14:textId="77777777" w:rsidR="00283D18" w:rsidRPr="00283D18" w:rsidRDefault="00283D18" w:rsidP="00134441">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any additional information to be disclosed to </w:t>
      </w:r>
      <w:proofErr w:type="gramStart"/>
      <w:r w:rsidRPr="00283D18">
        <w:rPr>
          <w:rFonts w:ascii="Arial" w:eastAsia="MS PGothic" w:hAnsi="Arial" w:cs="Times New Roman"/>
          <w:sz w:val="20"/>
          <w:szCs w:val="20"/>
          <w:lang w:val="en-GB"/>
        </w:rPr>
        <w:t>unit-holders</w:t>
      </w:r>
      <w:proofErr w:type="gramEnd"/>
      <w:r w:rsidRPr="00283D18">
        <w:rPr>
          <w:rFonts w:ascii="Arial" w:eastAsia="MS PGothic" w:hAnsi="Arial" w:cs="Times New Roman"/>
          <w:sz w:val="20"/>
          <w:szCs w:val="20"/>
          <w:lang w:val="en-GB"/>
        </w:rPr>
        <w:t xml:space="preserve"> or their agents;</w:t>
      </w:r>
    </w:p>
    <w:p w14:paraId="13B057C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6DA19E8B" w14:textId="77777777" w:rsidTr="00EE4711">
        <w:tc>
          <w:tcPr>
            <w:tcW w:w="324" w:type="dxa"/>
          </w:tcPr>
          <w:p w14:paraId="6F24B0D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01C1D50" w14:textId="4B1B5D64" w:rsidR="00283D18" w:rsidRPr="00283D18" w:rsidRDefault="00283D18" w:rsidP="00E72BFB">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case a UCITS makes use of any exemptions from rules or requirements applicable in the UCITS host Member State in relation to marketing arrangements for the UCITS, a specific share class or</w:t>
      </w:r>
      <w:r w:rsidR="00E72BFB">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any category of</w:t>
      </w:r>
      <w:r w:rsidR="00E16197">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investors, details of the use made of such </w:t>
      </w:r>
      <w:proofErr w:type="gramStart"/>
      <w:r w:rsidRPr="00283D18">
        <w:rPr>
          <w:rFonts w:ascii="Arial" w:eastAsia="MS PGothic" w:hAnsi="Arial" w:cs="Times New Roman"/>
          <w:sz w:val="20"/>
          <w:szCs w:val="20"/>
          <w:lang w:val="en-GB"/>
        </w:rPr>
        <w:t>exemptions;</w:t>
      </w:r>
      <w:proofErr w:type="gramEnd"/>
    </w:p>
    <w:p w14:paraId="119D66F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83266E" w14:textId="7C16A901"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686645F7"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lastRenderedPageBreak/>
        <w:t>_________________________________________________________________________________</w:t>
      </w:r>
    </w:p>
    <w:p w14:paraId="3697062C"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D49FF9"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2A09F311"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BEA45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B2D3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D5A5D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If required by the UCITS host Member State, evidence of payment due to the competent authorities of the host Member State:</w:t>
      </w:r>
    </w:p>
    <w:p w14:paraId="5EC965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6F3A9428" w14:textId="4A934D6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3552C09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2B21BD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E3FF6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9A72C"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C</w:t>
      </w:r>
    </w:p>
    <w:p w14:paraId="111F28E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7370678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A3F8D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Confirmation by the UCITS</w:t>
      </w:r>
    </w:p>
    <w:p w14:paraId="3335148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660EE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283D18">
        <w:rPr>
          <w:rFonts w:ascii="Arial" w:eastAsia="MS PGothic" w:hAnsi="Arial" w:cs="Times New Roman"/>
          <w:sz w:val="20"/>
          <w:szCs w:val="20"/>
          <w:lang w:val="en-GB"/>
        </w:rPr>
        <w:t>State, or</w:t>
      </w:r>
      <w:proofErr w:type="gramEnd"/>
      <w:r w:rsidRPr="00283D18">
        <w:rPr>
          <w:rFonts w:ascii="Arial" w:eastAsia="MS PGothic" w:hAnsi="Arial" w:cs="Times New Roman"/>
          <w:sz w:val="20"/>
          <w:szCs w:val="20"/>
          <w:lang w:val="en-GB"/>
        </w:rPr>
        <w:t xml:space="preserve"> is a translation that faithfully reflects that text.</w:t>
      </w:r>
    </w:p>
    <w:p w14:paraId="1F9B801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B8CC2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(The notification letter shall be signed by an authorised signatory of the </w:t>
      </w:r>
      <w:proofErr w:type="gramStart"/>
      <w:r w:rsidRPr="00283D18">
        <w:rPr>
          <w:rFonts w:ascii="Arial" w:eastAsia="MS PGothic" w:hAnsi="Arial" w:cs="Times New Roman"/>
          <w:sz w:val="20"/>
          <w:szCs w:val="20"/>
          <w:lang w:val="en-GB"/>
        </w:rPr>
        <w:t>UCITS</w:t>
      </w:r>
      <w:proofErr w:type="gramEnd"/>
      <w:r w:rsidRPr="00283D18">
        <w:rPr>
          <w:rFonts w:ascii="Arial" w:eastAsia="MS PGothic" w:hAnsi="Arial" w:cs="Times New Roman"/>
          <w:sz w:val="20"/>
          <w:szCs w:val="20"/>
          <w:lang w:val="en-GB"/>
        </w:rPr>
        <w:t xml:space="preserve">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283D18">
        <w:rPr>
          <w:rFonts w:ascii="Arial" w:eastAsia="MS PGothic" w:hAnsi="Arial" w:cs="Times New Roman"/>
          <w:sz w:val="20"/>
          <w:szCs w:val="20"/>
          <w:lang w:val="en-GB"/>
        </w:rPr>
        <w:t>capacity, and</w:t>
      </w:r>
      <w:proofErr w:type="gramEnd"/>
      <w:r w:rsidRPr="00283D18">
        <w:rPr>
          <w:rFonts w:ascii="Arial" w:eastAsia="MS PGothic" w:hAnsi="Arial" w:cs="Times New Roman"/>
          <w:sz w:val="20"/>
          <w:szCs w:val="20"/>
          <w:lang w:val="en-GB"/>
        </w:rPr>
        <w:t xml:space="preserve"> shall ensure the confirmation is dated.)</w:t>
      </w:r>
    </w:p>
    <w:p w14:paraId="52001712" w14:textId="1A16F7C3" w:rsidR="00283D18" w:rsidRDefault="00283D18" w:rsidP="00283D18">
      <w:pPr>
        <w:spacing w:after="0" w:line="240" w:lineRule="auto"/>
        <w:ind w:left="360" w:hanging="360"/>
        <w:jc w:val="both"/>
        <w:rPr>
          <w:rFonts w:ascii="Arial" w:eastAsia="MS PGothic" w:hAnsi="Arial" w:cs="Times New Roman"/>
          <w:lang w:val="en-GB"/>
        </w:rPr>
      </w:pPr>
    </w:p>
    <w:p w14:paraId="7E2BB686" w14:textId="1ABF27E4" w:rsidR="00F04476" w:rsidRPr="00283D18" w:rsidRDefault="00F04476" w:rsidP="00283D18">
      <w:pPr>
        <w:spacing w:after="0" w:line="240" w:lineRule="auto"/>
        <w:ind w:left="360" w:hanging="360"/>
        <w:jc w:val="both"/>
        <w:rPr>
          <w:rFonts w:ascii="Arial" w:eastAsia="MS PGothic" w:hAnsi="Arial" w:cs="Times New Roman"/>
          <w:lang w:val="en-GB"/>
        </w:rPr>
      </w:pPr>
      <w:r>
        <w:rPr>
          <w:rFonts w:ascii="Arial" w:eastAsia="MS PGothic" w:hAnsi="Arial" w:cs="Times New Roman"/>
          <w:lang w:val="en-GB"/>
        </w:rPr>
        <w:t>--------------------------------------------------------------------------------------------------------------------------</w:t>
      </w:r>
    </w:p>
    <w:p w14:paraId="2D5A18AF" w14:textId="2D6E0A99" w:rsidR="00F04476" w:rsidRDefault="00441DF6" w:rsidP="00B8730F">
      <w:pPr>
        <w:spacing w:after="120" w:line="264" w:lineRule="auto"/>
        <w:rPr>
          <w:rFonts w:ascii="Arial" w:eastAsia="MS PGothic" w:hAnsi="Arial" w:cs="Times New Roman"/>
          <w:b/>
          <w:bCs/>
          <w:lang w:val="en-GB"/>
        </w:rPr>
      </w:pPr>
      <w:r w:rsidRPr="00441DF6">
        <w:rPr>
          <w:rFonts w:ascii="Arial" w:eastAsia="MS PGothic" w:hAnsi="Arial" w:cs="Times New Roman"/>
          <w:b/>
          <w:bCs/>
          <w:lang w:val="en-GB"/>
        </w:rPr>
        <w:t>Signature:</w:t>
      </w:r>
    </w:p>
    <w:p w14:paraId="569F6FD8" w14:textId="3DEF2D5D" w:rsidR="00D90252" w:rsidRPr="008D04D0" w:rsidRDefault="00D90252" w:rsidP="00B8730F">
      <w:pPr>
        <w:spacing w:after="120" w:line="264" w:lineRule="auto"/>
        <w:rPr>
          <w:lang w:val="en-US"/>
        </w:rPr>
      </w:pPr>
    </w:p>
    <w:p w14:paraId="77FBB810" w14:textId="77777777" w:rsidR="00674DF8" w:rsidRDefault="00674DF8" w:rsidP="00B8730F">
      <w:pPr>
        <w:spacing w:after="120" w:line="264" w:lineRule="auto"/>
        <w:rPr>
          <w:lang w:val="en-US"/>
        </w:rPr>
      </w:pPr>
    </w:p>
    <w:p w14:paraId="0C7B8ED2" w14:textId="77777777" w:rsidR="00674DF8" w:rsidRDefault="00674DF8" w:rsidP="00B8730F">
      <w:pPr>
        <w:spacing w:after="120" w:line="264" w:lineRule="auto"/>
        <w:rPr>
          <w:lang w:val="en-US"/>
        </w:rPr>
      </w:pPr>
    </w:p>
    <w:p w14:paraId="569661F8" w14:textId="77777777" w:rsidR="00674DF8" w:rsidRDefault="00674DF8" w:rsidP="00B8730F">
      <w:pPr>
        <w:spacing w:after="120" w:line="264" w:lineRule="auto"/>
        <w:rPr>
          <w:lang w:val="en-US"/>
        </w:rPr>
      </w:pPr>
    </w:p>
    <w:p w14:paraId="4C1D843C" w14:textId="77777777" w:rsidR="00674DF8" w:rsidRDefault="00674DF8" w:rsidP="00B8730F">
      <w:pPr>
        <w:spacing w:after="120" w:line="264" w:lineRule="auto"/>
        <w:rPr>
          <w:lang w:val="en-US"/>
        </w:rPr>
      </w:pPr>
    </w:p>
    <w:p w14:paraId="70B011F3" w14:textId="62395277" w:rsidR="00D62E69" w:rsidRDefault="00D62E69" w:rsidP="00B8730F">
      <w:pPr>
        <w:spacing w:after="120" w:line="264" w:lineRule="auto"/>
        <w:rPr>
          <w:lang w:val="en-US"/>
        </w:rPr>
      </w:pPr>
      <w:r>
        <w:rPr>
          <w:lang w:val="en-US"/>
        </w:rPr>
        <w:t>Name and capacity</w:t>
      </w:r>
      <w:r w:rsidR="00F04476" w:rsidRPr="008D04D0">
        <w:rPr>
          <w:lang w:val="en-US"/>
        </w:rPr>
        <w:t>:</w:t>
      </w:r>
      <w:r w:rsidR="00F3186C" w:rsidRPr="008D04D0">
        <w:rPr>
          <w:lang w:val="en-US"/>
        </w:rPr>
        <w:t xml:space="preserve">                                                                              </w:t>
      </w:r>
    </w:p>
    <w:p w14:paraId="1FB6F04A" w14:textId="1ECE701F" w:rsidR="00F3186C" w:rsidRPr="008D04D0" w:rsidRDefault="007A2CD9" w:rsidP="00B8730F">
      <w:pPr>
        <w:spacing w:after="120" w:line="264" w:lineRule="auto"/>
        <w:rPr>
          <w:lang w:val="en-US"/>
        </w:rPr>
      </w:pPr>
      <w:r w:rsidRPr="008D04D0">
        <w:rPr>
          <w:lang w:val="en-US"/>
        </w:rPr>
        <w:t>Date</w:t>
      </w:r>
      <w:r w:rsidR="00F3186C" w:rsidRPr="008D04D0">
        <w:rPr>
          <w:lang w:val="en-US"/>
        </w:rPr>
        <w:t xml:space="preserve">: </w:t>
      </w:r>
    </w:p>
    <w:p w14:paraId="7900CF0A" w14:textId="5630D48A" w:rsidR="00283D18" w:rsidRPr="00674DF8" w:rsidRDefault="00283D18" w:rsidP="00674DF8">
      <w:pPr>
        <w:spacing w:after="120" w:line="264" w:lineRule="auto"/>
        <w:rPr>
          <w:rFonts w:ascii="Arial" w:eastAsia="MS PGothic" w:hAnsi="Arial" w:cs="Times New Roman"/>
          <w:b/>
          <w:bCs/>
          <w:lang w:val="en-US"/>
        </w:rPr>
      </w:pPr>
    </w:p>
    <w:sectPr w:rsidR="00283D18" w:rsidRPr="00674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EB42" w14:textId="77777777" w:rsidR="00432795" w:rsidRDefault="00432795" w:rsidP="00283D18">
      <w:pPr>
        <w:spacing w:after="0" w:line="240" w:lineRule="auto"/>
      </w:pPr>
      <w:r>
        <w:separator/>
      </w:r>
    </w:p>
  </w:endnote>
  <w:endnote w:type="continuationSeparator" w:id="0">
    <w:p w14:paraId="206CF272" w14:textId="77777777" w:rsidR="00432795" w:rsidRDefault="00432795" w:rsidP="002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00C" w14:textId="77777777" w:rsidR="00432795" w:rsidRDefault="00432795" w:rsidP="00283D18">
      <w:pPr>
        <w:spacing w:after="0" w:line="240" w:lineRule="auto"/>
      </w:pPr>
      <w:r>
        <w:separator/>
      </w:r>
    </w:p>
  </w:footnote>
  <w:footnote w:type="continuationSeparator" w:id="0">
    <w:p w14:paraId="16177D4B" w14:textId="77777777" w:rsidR="00432795" w:rsidRDefault="00432795" w:rsidP="00283D18">
      <w:pPr>
        <w:spacing w:after="0" w:line="240" w:lineRule="auto"/>
      </w:pPr>
      <w:r>
        <w:continuationSeparator/>
      </w:r>
    </w:p>
  </w:footnote>
  <w:footnote w:id="1">
    <w:p w14:paraId="1A74BA38" w14:textId="77777777" w:rsidR="00283D18" w:rsidRPr="00283D18" w:rsidRDefault="00283D18" w:rsidP="00283D18">
      <w:pPr>
        <w:pStyle w:val="FootnoteText"/>
        <w:rPr>
          <w:lang w:val="en-US"/>
        </w:rPr>
      </w:pPr>
      <w:r>
        <w:rPr>
          <w:rStyle w:val="Exposant3Point1"/>
        </w:rPr>
        <w:footnoteRef/>
      </w:r>
      <w:r>
        <w:rPr>
          <w:lang w:val="it-IT"/>
        </w:rP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8"/>
    <w:rsid w:val="00134441"/>
    <w:rsid w:val="001D5584"/>
    <w:rsid w:val="00283D18"/>
    <w:rsid w:val="002A0879"/>
    <w:rsid w:val="002A2F7A"/>
    <w:rsid w:val="00311840"/>
    <w:rsid w:val="00341BBE"/>
    <w:rsid w:val="0036180D"/>
    <w:rsid w:val="00361F77"/>
    <w:rsid w:val="003F2497"/>
    <w:rsid w:val="003F43D2"/>
    <w:rsid w:val="00432795"/>
    <w:rsid w:val="00437C87"/>
    <w:rsid w:val="00441DF6"/>
    <w:rsid w:val="0052254E"/>
    <w:rsid w:val="0055721E"/>
    <w:rsid w:val="00574F51"/>
    <w:rsid w:val="00581791"/>
    <w:rsid w:val="00587132"/>
    <w:rsid w:val="005B4BA0"/>
    <w:rsid w:val="00674DF8"/>
    <w:rsid w:val="006B4978"/>
    <w:rsid w:val="00721D5B"/>
    <w:rsid w:val="00747643"/>
    <w:rsid w:val="007A1436"/>
    <w:rsid w:val="007A2CD9"/>
    <w:rsid w:val="007D02C0"/>
    <w:rsid w:val="00867D65"/>
    <w:rsid w:val="00886D05"/>
    <w:rsid w:val="008A1879"/>
    <w:rsid w:val="008D04D0"/>
    <w:rsid w:val="008D18B7"/>
    <w:rsid w:val="008E480C"/>
    <w:rsid w:val="008F4F57"/>
    <w:rsid w:val="00917274"/>
    <w:rsid w:val="00974097"/>
    <w:rsid w:val="00A45145"/>
    <w:rsid w:val="00A76F4C"/>
    <w:rsid w:val="00B76905"/>
    <w:rsid w:val="00B8730F"/>
    <w:rsid w:val="00C40C2C"/>
    <w:rsid w:val="00C77E87"/>
    <w:rsid w:val="00CB00D4"/>
    <w:rsid w:val="00CE0518"/>
    <w:rsid w:val="00D62E69"/>
    <w:rsid w:val="00D90252"/>
    <w:rsid w:val="00DE016E"/>
    <w:rsid w:val="00DE6E71"/>
    <w:rsid w:val="00E16197"/>
    <w:rsid w:val="00E355FF"/>
    <w:rsid w:val="00E72BFB"/>
    <w:rsid w:val="00E73CB8"/>
    <w:rsid w:val="00EA1F20"/>
    <w:rsid w:val="00F04476"/>
    <w:rsid w:val="00F3186C"/>
    <w:rsid w:val="00F4241E"/>
    <w:rsid w:val="00FA78F5"/>
    <w:rsid w:val="00FE1815"/>
    <w:rsid w:val="00FF64C2"/>
    <w:rsid w:val="00FF6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B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D18"/>
    <w:rPr>
      <w:sz w:val="20"/>
      <w:szCs w:val="20"/>
    </w:rPr>
  </w:style>
  <w:style w:type="table" w:customStyle="1" w:styleId="TableGrid1">
    <w:name w:val="Table Grid1"/>
    <w:basedOn w:val="TableNormal"/>
    <w:next w:val="TableGrid"/>
    <w:uiPriority w:val="59"/>
    <w:rsid w:val="00283D18"/>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iPriority w:val="99"/>
    <w:unhideWhenUsed/>
    <w:qFormat/>
    <w:rsid w:val="00283D18"/>
    <w:rPr>
      <w:rFonts w:ascii="Arial" w:hAnsi="Arial"/>
      <w:sz w:val="16"/>
      <w:vertAlign w:val="superscript"/>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Exposant3Point1"/>
    <w:uiPriority w:val="99"/>
    <w:rsid w:val="00283D18"/>
    <w:pPr>
      <w:spacing w:before="120" w:line="240" w:lineRule="exact"/>
    </w:pPr>
    <w:rPr>
      <w:rFonts w:ascii="Arial" w:eastAsia="MS PGothic" w:hAnsi="Arial"/>
      <w:sz w:val="16"/>
      <w:szCs w:val="20"/>
      <w:vertAlign w:val="superscript"/>
      <w:lang w:val="nl-BE"/>
    </w:rPr>
  </w:style>
  <w:style w:type="table" w:styleId="TableGrid">
    <w:name w:val="Table Grid"/>
    <w:basedOn w:val="TableNormal"/>
    <w:uiPriority w:val="39"/>
    <w:rsid w:val="0028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D18"/>
    <w:rPr>
      <w:vertAlign w:val="superscript"/>
    </w:rPr>
  </w:style>
  <w:style w:type="paragraph" w:styleId="E-mailSignature">
    <w:name w:val="E-mail Signature"/>
    <w:basedOn w:val="Normal"/>
    <w:link w:val="E-mailSignatureChar"/>
    <w:uiPriority w:val="99"/>
    <w:unhideWhenUsed/>
    <w:rsid w:val="00FA78F5"/>
    <w:pPr>
      <w:spacing w:after="0" w:line="240" w:lineRule="auto"/>
    </w:pPr>
    <w:rPr>
      <w:rFonts w:eastAsiaTheme="minorEastAsia"/>
      <w:lang w:eastAsia="nl-NL"/>
    </w:rPr>
  </w:style>
  <w:style w:type="character" w:customStyle="1" w:styleId="E-mailSignatureChar">
    <w:name w:val="E-mail Signature Char"/>
    <w:basedOn w:val="DefaultParagraphFont"/>
    <w:link w:val="E-mailSignature"/>
    <w:uiPriority w:val="99"/>
    <w:rsid w:val="00FA78F5"/>
    <w:rPr>
      <w:rFonts w:eastAsiaTheme="minorEastAsia"/>
      <w:lang w:eastAsia="nl-NL"/>
    </w:rPr>
  </w:style>
  <w:style w:type="character" w:styleId="CommentReference">
    <w:name w:val="annotation reference"/>
    <w:basedOn w:val="DefaultParagraphFont"/>
    <w:uiPriority w:val="99"/>
    <w:semiHidden/>
    <w:unhideWhenUsed/>
    <w:rsid w:val="00C77E87"/>
    <w:rPr>
      <w:sz w:val="16"/>
      <w:szCs w:val="16"/>
    </w:rPr>
  </w:style>
  <w:style w:type="paragraph" w:styleId="CommentText">
    <w:name w:val="annotation text"/>
    <w:basedOn w:val="Normal"/>
    <w:link w:val="CommentTextChar"/>
    <w:uiPriority w:val="99"/>
    <w:semiHidden/>
    <w:unhideWhenUsed/>
    <w:rsid w:val="00C77E87"/>
    <w:pPr>
      <w:spacing w:line="240" w:lineRule="auto"/>
    </w:pPr>
    <w:rPr>
      <w:sz w:val="20"/>
      <w:szCs w:val="20"/>
    </w:rPr>
  </w:style>
  <w:style w:type="character" w:customStyle="1" w:styleId="CommentTextChar">
    <w:name w:val="Comment Text Char"/>
    <w:basedOn w:val="DefaultParagraphFont"/>
    <w:link w:val="CommentText"/>
    <w:uiPriority w:val="99"/>
    <w:semiHidden/>
    <w:rsid w:val="00C77E87"/>
    <w:rPr>
      <w:sz w:val="20"/>
      <w:szCs w:val="20"/>
    </w:rPr>
  </w:style>
  <w:style w:type="paragraph" w:styleId="CommentSubject">
    <w:name w:val="annotation subject"/>
    <w:basedOn w:val="CommentText"/>
    <w:next w:val="CommentText"/>
    <w:link w:val="CommentSubjectChar"/>
    <w:uiPriority w:val="99"/>
    <w:semiHidden/>
    <w:unhideWhenUsed/>
    <w:rsid w:val="00C77E87"/>
    <w:rPr>
      <w:b/>
      <w:bCs/>
    </w:rPr>
  </w:style>
  <w:style w:type="character" w:customStyle="1" w:styleId="CommentSubjectChar">
    <w:name w:val="Comment Subject Char"/>
    <w:basedOn w:val="CommentTextChar"/>
    <w:link w:val="CommentSubject"/>
    <w:uiPriority w:val="99"/>
    <w:semiHidden/>
    <w:rsid w:val="00C77E87"/>
    <w:rPr>
      <w:b/>
      <w:bCs/>
      <w:sz w:val="20"/>
      <w:szCs w:val="20"/>
    </w:rPr>
  </w:style>
  <w:style w:type="paragraph" w:styleId="Header">
    <w:name w:val="header"/>
    <w:basedOn w:val="Normal"/>
    <w:link w:val="HeaderChar"/>
    <w:uiPriority w:val="99"/>
    <w:unhideWhenUsed/>
    <w:rsid w:val="007A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36"/>
  </w:style>
  <w:style w:type="paragraph" w:styleId="Footer">
    <w:name w:val="footer"/>
    <w:basedOn w:val="Normal"/>
    <w:link w:val="FooterChar"/>
    <w:uiPriority w:val="99"/>
    <w:unhideWhenUsed/>
    <w:rsid w:val="007A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AFMDOC-129-12484</_dlc_DocId>
    <_dlc_DocIdUrl xmlns="dd62d345-e1f9-48ef-b6ff-7cdbbbf7a6ae">
      <Url>https://dms.stelan.nl/bedrijfsvoering/_layouts/15/DocIdRedir.aspx?ID=AFMDOC-129-12484</Url>
      <Description>AFMDOC-129-12484</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FC9709-C36E-42DE-9A26-8A1629E81C6A}">
  <ds:schemaRefs>
    <ds:schemaRef ds:uri="http://schemas.openxmlformats.org/officeDocument/2006/bibliography"/>
  </ds:schemaRefs>
</ds:datastoreItem>
</file>

<file path=customXml/itemProps2.xml><?xml version="1.0" encoding="utf-8"?>
<ds:datastoreItem xmlns:ds="http://schemas.openxmlformats.org/officeDocument/2006/customXml" ds:itemID="{52471C5C-9426-47DC-BAEC-8AB868EF654F}"/>
</file>

<file path=customXml/itemProps3.xml><?xml version="1.0" encoding="utf-8"?>
<ds:datastoreItem xmlns:ds="http://schemas.openxmlformats.org/officeDocument/2006/customXml" ds:itemID="{18CB555D-47E6-4226-90A6-96AB38F6909C}"/>
</file>

<file path=customXml/itemProps4.xml><?xml version="1.0" encoding="utf-8"?>
<ds:datastoreItem xmlns:ds="http://schemas.openxmlformats.org/officeDocument/2006/customXml" ds:itemID="{BDDF5598-8915-4D80-86F3-7C22FB13193A}"/>
</file>

<file path=customXml/itemProps5.xml><?xml version="1.0" encoding="utf-8"?>
<ds:datastoreItem xmlns:ds="http://schemas.openxmlformats.org/officeDocument/2006/customXml" ds:itemID="{E11CD683-EA24-48C5-85B0-75D6430BC40C}"/>
</file>

<file path=customXml/itemProps6.xml><?xml version="1.0" encoding="utf-8"?>
<ds:datastoreItem xmlns:ds="http://schemas.openxmlformats.org/officeDocument/2006/customXml" ds:itemID="{2268EAB6-C086-44EE-86B6-6AF2250E8376}"/>
</file>

<file path=customXml/itemProps7.xml><?xml version="1.0" encoding="utf-8"?>
<ds:datastoreItem xmlns:ds="http://schemas.openxmlformats.org/officeDocument/2006/customXml" ds:itemID="{85B71939-3F29-4D63-8B1D-DD407B4513A0}"/>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7450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2021-09-15T12:26:00Z</dcterms:created>
  <dcterms:modified xsi:type="dcterms:W3CDTF">2021-09-15T12:26:00Z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99bdd6f6-ff55-4fcd-9438-5983cd6f3b19</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